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104CB6" w:rsidTr="00BA5CD8">
        <w:tc>
          <w:tcPr>
            <w:tcW w:w="1642" w:type="dxa"/>
          </w:tcPr>
          <w:p w:rsidR="00104CB6" w:rsidRDefault="00104CB6" w:rsidP="00BA5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104CB6" w:rsidRDefault="00104CB6" w:rsidP="00BA5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104CB6" w:rsidRDefault="00104CB6" w:rsidP="00BA5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104CB6" w:rsidRDefault="00104CB6" w:rsidP="00BA5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104CB6" w:rsidTr="00BA5CD8">
        <w:tc>
          <w:tcPr>
            <w:tcW w:w="1642" w:type="dxa"/>
            <w:vAlign w:val="center"/>
          </w:tcPr>
          <w:p w:rsidR="00104CB6" w:rsidRDefault="00104CB6" w:rsidP="00BA5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01.10.2021</w:t>
            </w:r>
          </w:p>
        </w:tc>
        <w:tc>
          <w:tcPr>
            <w:tcW w:w="1399" w:type="dxa"/>
            <w:vAlign w:val="center"/>
          </w:tcPr>
          <w:p w:rsidR="00104CB6" w:rsidRDefault="00104CB6" w:rsidP="00BA5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4ТО</w:t>
            </w:r>
          </w:p>
        </w:tc>
        <w:tc>
          <w:tcPr>
            <w:tcW w:w="3893" w:type="dxa"/>
            <w:vAlign w:val="center"/>
          </w:tcPr>
          <w:p w:rsidR="00104CB6" w:rsidRPr="006652F0" w:rsidRDefault="00104CB6" w:rsidP="00BA5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2F0">
              <w:rPr>
                <w:rFonts w:ascii="Times New Roman" w:hAnsi="Times New Roman"/>
                <w:sz w:val="28"/>
                <w:szCs w:val="28"/>
              </w:rPr>
              <w:t xml:space="preserve">МДК.03.02. Обеспечение грузовых перевозок на автомобильном транспорте </w:t>
            </w:r>
          </w:p>
        </w:tc>
        <w:tc>
          <w:tcPr>
            <w:tcW w:w="2637" w:type="dxa"/>
            <w:vAlign w:val="center"/>
          </w:tcPr>
          <w:p w:rsidR="00104CB6" w:rsidRPr="001F7B32" w:rsidRDefault="00104CB6" w:rsidP="00BA5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04CB6" w:rsidRDefault="00104CB6" w:rsidP="00104CB6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04CB6" w:rsidRPr="006652F0" w:rsidRDefault="00104CB6" w:rsidP="00104CB6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652F0">
        <w:rPr>
          <w:rFonts w:ascii="Times New Roman" w:eastAsia="Calibri" w:hAnsi="Times New Roman"/>
          <w:sz w:val="28"/>
          <w:szCs w:val="28"/>
          <w:lang w:eastAsia="en-US"/>
        </w:rPr>
        <w:t>Тема 2.6 Планирование и управление грузовыми перевозками</w:t>
      </w:r>
    </w:p>
    <w:p w:rsidR="00104CB6" w:rsidRPr="006652F0" w:rsidRDefault="00104CB6" w:rsidP="00104CB6">
      <w:pPr>
        <w:jc w:val="center"/>
        <w:rPr>
          <w:sz w:val="28"/>
          <w:szCs w:val="28"/>
        </w:rPr>
      </w:pPr>
      <w:r w:rsidRPr="006652F0">
        <w:rPr>
          <w:rFonts w:ascii="Times New Roman" w:eastAsia="Calibri" w:hAnsi="Times New Roman"/>
          <w:bCs/>
          <w:sz w:val="28"/>
          <w:szCs w:val="28"/>
        </w:rPr>
        <w:t>Практическое занятие №15«</w:t>
      </w:r>
      <w:r w:rsidRPr="006652F0">
        <w:rPr>
          <w:rFonts w:ascii="Times New Roman" w:hAnsi="Times New Roman"/>
          <w:sz w:val="28"/>
          <w:szCs w:val="28"/>
        </w:rPr>
        <w:t>Разработка рациональных маятниковых и кольцевых маршрутов</w:t>
      </w:r>
      <w:r w:rsidRPr="006652F0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104CB6" w:rsidRDefault="00104CB6" w:rsidP="0010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занятия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>Изучить</w:t>
      </w:r>
      <w:r w:rsidRPr="00042B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порядок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652F0">
        <w:rPr>
          <w:rFonts w:ascii="Times New Roman" w:hAnsi="Times New Roman"/>
          <w:sz w:val="28"/>
          <w:szCs w:val="28"/>
        </w:rPr>
        <w:t>азработка рациональных маятниковых и кольцевых маршрутов</w:t>
      </w:r>
    </w:p>
    <w:p w:rsidR="00104CB6" w:rsidRPr="00042BFA" w:rsidRDefault="00104CB6" w:rsidP="0010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B6" w:rsidRDefault="00104CB6" w:rsidP="0010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104CB6" w:rsidRDefault="00104CB6" w:rsidP="0010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652F0">
        <w:rPr>
          <w:rFonts w:ascii="Times New Roman" w:hAnsi="Times New Roman"/>
          <w:sz w:val="28"/>
          <w:szCs w:val="28"/>
          <w:lang w:val="uk-UA"/>
        </w:rPr>
        <w:t>Теоретические</w:t>
      </w:r>
      <w:proofErr w:type="spellEnd"/>
      <w:r w:rsidRPr="006652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52F0">
        <w:rPr>
          <w:rFonts w:ascii="Times New Roman" w:hAnsi="Times New Roman"/>
          <w:sz w:val="28"/>
          <w:szCs w:val="28"/>
          <w:lang w:val="uk-UA"/>
        </w:rPr>
        <w:t>сведения</w:t>
      </w:r>
      <w:proofErr w:type="spellEnd"/>
    </w:p>
    <w:p w:rsidR="00104CB6" w:rsidRPr="006652F0" w:rsidRDefault="00104CB6" w:rsidP="00104C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Последовательность решения задачи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Исходные данные задачи заносим в матрицу, которая представляет собой таблицу, в которой по строкам занесены данные о потребителях груза, а по столбцам – данные о поставщиках. В верхнем правом углу каждой клетки матрицы – проставляется расстояние от поставщиков до потребителей.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Анализируем матрицу и определяем наименьшее расстояние от поставщика А</w:t>
      </w:r>
      <w:proofErr w:type="gramStart"/>
      <w:r w:rsidRPr="006652F0">
        <w:rPr>
          <w:rFonts w:ascii="Times New Roman" w:hAnsi="Times New Roman"/>
          <w:sz w:val="28"/>
          <w:szCs w:val="28"/>
        </w:rPr>
        <w:t>1</w:t>
      </w:r>
      <w:proofErr w:type="gramEnd"/>
      <w:r w:rsidRPr="006652F0">
        <w:rPr>
          <w:rFonts w:ascii="Times New Roman" w:hAnsi="Times New Roman"/>
          <w:sz w:val="28"/>
          <w:szCs w:val="28"/>
        </w:rPr>
        <w:t xml:space="preserve"> к потребителям Б1, Б2, Б3, Б4.и проставляем крестики.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Затем находим наименьшее расстояние от Б</w:t>
      </w:r>
      <w:proofErr w:type="gramStart"/>
      <w:r w:rsidRPr="006652F0">
        <w:rPr>
          <w:rFonts w:ascii="Times New Roman" w:hAnsi="Times New Roman"/>
          <w:sz w:val="28"/>
          <w:szCs w:val="28"/>
        </w:rPr>
        <w:t>1</w:t>
      </w:r>
      <w:proofErr w:type="gramEnd"/>
      <w:r w:rsidRPr="006652F0">
        <w:rPr>
          <w:rFonts w:ascii="Times New Roman" w:hAnsi="Times New Roman"/>
          <w:sz w:val="28"/>
          <w:szCs w:val="28"/>
        </w:rPr>
        <w:t xml:space="preserve"> до А1, А2, А3 и проставляем крестики.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 xml:space="preserve">Дальше </w:t>
      </w:r>
      <w:proofErr w:type="gramStart"/>
      <w:r w:rsidRPr="006652F0">
        <w:rPr>
          <w:rFonts w:ascii="Times New Roman" w:hAnsi="Times New Roman"/>
          <w:sz w:val="28"/>
          <w:szCs w:val="28"/>
        </w:rPr>
        <w:t>смотрим</w:t>
      </w:r>
      <w:proofErr w:type="gramEnd"/>
      <w:r w:rsidRPr="006652F0">
        <w:rPr>
          <w:rFonts w:ascii="Times New Roman" w:hAnsi="Times New Roman"/>
          <w:sz w:val="28"/>
          <w:szCs w:val="28"/>
        </w:rPr>
        <w:t xml:space="preserve"> где есть клетка с двумя крестиками и в эту клетку проставляем загрузку, затем загружаем клетки с одним крестиком. В последнюю очередь загружаем ячейки, которые не имеют </w:t>
      </w:r>
      <w:proofErr w:type="gramStart"/>
      <w:r w:rsidRPr="006652F0">
        <w:rPr>
          <w:rFonts w:ascii="Times New Roman" w:hAnsi="Times New Roman"/>
          <w:sz w:val="28"/>
          <w:szCs w:val="28"/>
        </w:rPr>
        <w:t>крестика</w:t>
      </w:r>
      <w:proofErr w:type="gramEnd"/>
      <w:r w:rsidRPr="006652F0">
        <w:rPr>
          <w:rFonts w:ascii="Times New Roman" w:hAnsi="Times New Roman"/>
          <w:sz w:val="28"/>
          <w:szCs w:val="28"/>
        </w:rPr>
        <w:t xml:space="preserve"> но имеют наименьшее расстояние.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При решении задачи надо придерживаться следующих правил.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1) Число загруженных клеток в матрице должно быть: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6652F0">
        <w:rPr>
          <w:rFonts w:ascii="Times New Roman" w:hAnsi="Times New Roman"/>
          <w:sz w:val="28"/>
          <w:szCs w:val="28"/>
        </w:rPr>
        <w:t>m</w:t>
      </w:r>
      <w:proofErr w:type="spellEnd"/>
      <w:r w:rsidRPr="006652F0">
        <w:rPr>
          <w:rFonts w:ascii="Times New Roman" w:hAnsi="Times New Roman"/>
          <w:sz w:val="28"/>
          <w:szCs w:val="28"/>
        </w:rPr>
        <w:t xml:space="preserve"> – количество строк;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52F0">
        <w:rPr>
          <w:rFonts w:ascii="Times New Roman" w:hAnsi="Times New Roman"/>
          <w:sz w:val="28"/>
          <w:szCs w:val="28"/>
        </w:rPr>
        <w:t>n</w:t>
      </w:r>
      <w:proofErr w:type="spellEnd"/>
      <w:r w:rsidRPr="006652F0">
        <w:rPr>
          <w:rFonts w:ascii="Times New Roman" w:hAnsi="Times New Roman"/>
          <w:sz w:val="28"/>
          <w:szCs w:val="28"/>
        </w:rPr>
        <w:t xml:space="preserve"> – количество столбцов.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6652F0">
        <w:rPr>
          <w:rFonts w:ascii="Times New Roman" w:hAnsi="Times New Roman"/>
          <w:sz w:val="28"/>
          <w:szCs w:val="28"/>
        </w:rPr>
        <w:t>Нулевое</w:t>
      </w:r>
      <w:proofErr w:type="gramEnd"/>
      <w:r w:rsidRPr="006652F0">
        <w:rPr>
          <w:rFonts w:ascii="Times New Roman" w:hAnsi="Times New Roman"/>
          <w:sz w:val="28"/>
          <w:szCs w:val="28"/>
        </w:rPr>
        <w:t xml:space="preserve"> нагрузки проставляем в ячейку столбца с минимальным расстоянием.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52F0">
        <w:rPr>
          <w:rFonts w:ascii="Times New Roman" w:hAnsi="Times New Roman"/>
          <w:sz w:val="28"/>
          <w:szCs w:val="28"/>
        </w:rPr>
        <w:t>3) Сумма вспомогательных коэффициентов строки и столбца должна равняться расстоянию, проставленной в загруженной клетки;</w:t>
      </w:r>
      <w:proofErr w:type="gramEnd"/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4) Потенциальной называется незагруженная клетка, в которой сумма вспомогательных коэффициентов строки и столбца больше представленного в ней расстояния.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 xml:space="preserve">5) Контур представляет собой замкнутую </w:t>
      </w:r>
      <w:proofErr w:type="spellStart"/>
      <w:r w:rsidRPr="006652F0">
        <w:rPr>
          <w:rFonts w:ascii="Times New Roman" w:hAnsi="Times New Roman"/>
          <w:sz w:val="28"/>
          <w:szCs w:val="28"/>
        </w:rPr>
        <w:t>ломану</w:t>
      </w:r>
      <w:proofErr w:type="spellEnd"/>
      <w:r w:rsidRPr="006652F0">
        <w:rPr>
          <w:rFonts w:ascii="Times New Roman" w:hAnsi="Times New Roman"/>
          <w:sz w:val="28"/>
          <w:szCs w:val="28"/>
        </w:rPr>
        <w:t xml:space="preserve"> линию, которая состоит из попеременных отрезков вертикальных и горизонтальных прямых, </w:t>
      </w:r>
      <w:r w:rsidRPr="006652F0">
        <w:rPr>
          <w:rFonts w:ascii="Times New Roman" w:hAnsi="Times New Roman"/>
          <w:sz w:val="28"/>
          <w:szCs w:val="28"/>
        </w:rPr>
        <w:lastRenderedPageBreak/>
        <w:t>вершины которых находятся в загруженных клетках. Началом контура есть клетка с наибольшим потенциалом.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КОНТРОЛЬНОЕ ЗАДАНИЕ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 xml:space="preserve">Задача 1. 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 xml:space="preserve">Имеем несколько поставщиков и потребителей однородной продукции. Известна наличие груза в каждом поставщика и потребность в нем у каждого потребителя, а также расстояние между ними. 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Исходные данные для расчета приведены в таблицах 1, 2, 3 – занести в матрицу №1 – начальный план перевозок.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Необходимо: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1) составить оптимальный план закрепления получателей за поставщиками;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2) найти среднее расстояние перевозки груза.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Таблица 1 – Наличие груза у поставщиков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4"/>
        <w:gridCol w:w="2133"/>
        <w:gridCol w:w="2135"/>
        <w:gridCol w:w="2135"/>
        <w:gridCol w:w="1961"/>
      </w:tblGrid>
      <w:tr w:rsidR="00104CB6" w:rsidRPr="006652F0" w:rsidTr="00BA5CD8">
        <w:tc>
          <w:tcPr>
            <w:tcW w:w="1284" w:type="dxa"/>
            <w:vMerge w:val="restart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варианта</w:t>
            </w:r>
            <w:proofErr w:type="spellEnd"/>
          </w:p>
        </w:tc>
        <w:tc>
          <w:tcPr>
            <w:tcW w:w="6403" w:type="dxa"/>
            <w:gridSpan w:val="3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Поставщикиугля</w:t>
            </w:r>
            <w:proofErr w:type="spellEnd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, т</w:t>
            </w:r>
          </w:p>
        </w:tc>
        <w:tc>
          <w:tcPr>
            <w:tcW w:w="1961" w:type="dxa"/>
            <w:vMerge w:val="restart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, т</w:t>
            </w:r>
          </w:p>
        </w:tc>
      </w:tr>
      <w:tr w:rsidR="00104CB6" w:rsidRPr="006652F0" w:rsidTr="00BA5CD8">
        <w:tc>
          <w:tcPr>
            <w:tcW w:w="1284" w:type="dxa"/>
            <w:vMerge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шахта №1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шахта №2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шахта №3</w:t>
            </w:r>
          </w:p>
        </w:tc>
        <w:tc>
          <w:tcPr>
            <w:tcW w:w="1961" w:type="dxa"/>
            <w:vMerge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4CB6" w:rsidRPr="006652F0" w:rsidTr="00BA5CD8">
        <w:tc>
          <w:tcPr>
            <w:tcW w:w="1284" w:type="dxa"/>
            <w:vMerge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961" w:type="dxa"/>
            <w:vMerge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</w:tr>
      <w:tr w:rsidR="00104CB6" w:rsidRPr="006652F0" w:rsidTr="00BA5CD8">
        <w:tc>
          <w:tcPr>
            <w:tcW w:w="128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33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3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96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</w:tr>
    </w:tbl>
    <w:p w:rsidR="00104CB6" w:rsidRPr="006652F0" w:rsidRDefault="00104CB6" w:rsidP="00104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652F0">
        <w:rPr>
          <w:rFonts w:ascii="Times New Roman" w:hAnsi="Times New Roman"/>
          <w:sz w:val="28"/>
          <w:szCs w:val="28"/>
          <w:lang w:val="uk-UA"/>
        </w:rPr>
        <w:t>Таблица</w:t>
      </w:r>
      <w:proofErr w:type="spellEnd"/>
      <w:r w:rsidRPr="006652F0">
        <w:rPr>
          <w:rFonts w:ascii="Times New Roman" w:hAnsi="Times New Roman"/>
          <w:sz w:val="28"/>
          <w:szCs w:val="28"/>
          <w:lang w:val="uk-UA"/>
        </w:rPr>
        <w:t xml:space="preserve"> 2 – </w:t>
      </w:r>
      <w:proofErr w:type="spellStart"/>
      <w:r w:rsidRPr="006652F0">
        <w:rPr>
          <w:rFonts w:ascii="Times New Roman" w:hAnsi="Times New Roman"/>
          <w:sz w:val="28"/>
          <w:szCs w:val="28"/>
          <w:lang w:val="uk-UA"/>
        </w:rPr>
        <w:t>Потребность</w:t>
      </w:r>
      <w:proofErr w:type="spellEnd"/>
      <w:r w:rsidRPr="006652F0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6652F0">
        <w:rPr>
          <w:rFonts w:ascii="Times New Roman" w:hAnsi="Times New Roman"/>
          <w:sz w:val="28"/>
          <w:szCs w:val="28"/>
          <w:lang w:val="uk-UA"/>
        </w:rPr>
        <w:t>грузеполучателей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1"/>
        <w:gridCol w:w="1634"/>
        <w:gridCol w:w="1586"/>
        <w:gridCol w:w="1591"/>
        <w:gridCol w:w="1587"/>
        <w:gridCol w:w="1582"/>
      </w:tblGrid>
      <w:tr w:rsidR="00104CB6" w:rsidRPr="006652F0" w:rsidTr="00BA5CD8">
        <w:tc>
          <w:tcPr>
            <w:tcW w:w="1591" w:type="dxa"/>
            <w:vMerge w:val="restart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варианта</w:t>
            </w:r>
            <w:proofErr w:type="spellEnd"/>
          </w:p>
        </w:tc>
        <w:tc>
          <w:tcPr>
            <w:tcW w:w="6398" w:type="dxa"/>
            <w:gridSpan w:val="4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Получателиугля</w:t>
            </w:r>
            <w:proofErr w:type="spellEnd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, т</w:t>
            </w:r>
          </w:p>
        </w:tc>
        <w:tc>
          <w:tcPr>
            <w:tcW w:w="1582" w:type="dxa"/>
            <w:vMerge w:val="restart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, т</w:t>
            </w:r>
          </w:p>
        </w:tc>
      </w:tr>
      <w:tr w:rsidR="00104CB6" w:rsidRPr="006652F0" w:rsidTr="00BA5CD8">
        <w:tc>
          <w:tcPr>
            <w:tcW w:w="1591" w:type="dxa"/>
            <w:vMerge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фабрика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дэпо</w:t>
            </w:r>
            <w:proofErr w:type="spellEnd"/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пекарня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завод</w:t>
            </w:r>
          </w:p>
        </w:tc>
        <w:tc>
          <w:tcPr>
            <w:tcW w:w="1582" w:type="dxa"/>
            <w:vMerge/>
          </w:tcPr>
          <w:p w:rsidR="00104CB6" w:rsidRPr="006652F0" w:rsidRDefault="00104CB6" w:rsidP="00BA5C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4CB6" w:rsidRPr="006652F0" w:rsidTr="00BA5CD8">
        <w:tc>
          <w:tcPr>
            <w:tcW w:w="1591" w:type="dxa"/>
            <w:vMerge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1582" w:type="dxa"/>
            <w:vMerge/>
          </w:tcPr>
          <w:p w:rsidR="00104CB6" w:rsidRPr="006652F0" w:rsidRDefault="00104CB6" w:rsidP="00BA5C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</w:tr>
      <w:tr w:rsidR="00104CB6" w:rsidRPr="006652F0" w:rsidTr="00BA5CD8"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634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8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91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87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82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</w:tr>
    </w:tbl>
    <w:p w:rsidR="00104CB6" w:rsidRPr="006652F0" w:rsidRDefault="00104CB6" w:rsidP="00104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4CB6" w:rsidRPr="006652F0" w:rsidRDefault="00104CB6" w:rsidP="00104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2F0">
        <w:rPr>
          <w:rFonts w:ascii="Times New Roman" w:hAnsi="Times New Roman"/>
          <w:sz w:val="28"/>
          <w:szCs w:val="28"/>
          <w:lang w:val="uk-UA"/>
        </w:rPr>
        <w:t xml:space="preserve">Таблиця 3 – </w:t>
      </w:r>
      <w:proofErr w:type="spellStart"/>
      <w:r w:rsidRPr="006652F0">
        <w:rPr>
          <w:rFonts w:ascii="Times New Roman" w:hAnsi="Times New Roman"/>
          <w:sz w:val="28"/>
          <w:szCs w:val="28"/>
          <w:lang w:val="uk-UA"/>
        </w:rPr>
        <w:t>Расстояние</w:t>
      </w:r>
      <w:proofErr w:type="spellEnd"/>
      <w:r w:rsidRPr="006652F0">
        <w:rPr>
          <w:rFonts w:ascii="Times New Roman" w:hAnsi="Times New Roman"/>
          <w:sz w:val="28"/>
          <w:szCs w:val="28"/>
          <w:lang w:val="uk-UA"/>
        </w:rPr>
        <w:t xml:space="preserve"> от </w:t>
      </w:r>
      <w:proofErr w:type="spellStart"/>
      <w:r w:rsidRPr="006652F0">
        <w:rPr>
          <w:rFonts w:ascii="Times New Roman" w:hAnsi="Times New Roman"/>
          <w:sz w:val="28"/>
          <w:szCs w:val="28"/>
          <w:lang w:val="uk-UA"/>
        </w:rPr>
        <w:t>поставщиков</w:t>
      </w:r>
      <w:proofErr w:type="spellEnd"/>
      <w:r w:rsidRPr="006652F0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6652F0">
        <w:rPr>
          <w:rFonts w:ascii="Times New Roman" w:hAnsi="Times New Roman"/>
          <w:sz w:val="28"/>
          <w:szCs w:val="28"/>
          <w:lang w:val="uk-UA"/>
        </w:rPr>
        <w:t>потребителям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980"/>
        <w:gridCol w:w="1980"/>
        <w:gridCol w:w="1980"/>
      </w:tblGrid>
      <w:tr w:rsidR="00104CB6" w:rsidRPr="006652F0" w:rsidTr="00BA5CD8">
        <w:trPr>
          <w:trHeight w:val="158"/>
        </w:trPr>
        <w:tc>
          <w:tcPr>
            <w:tcW w:w="3528" w:type="dxa"/>
            <w:vMerge w:val="restart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Получатели</w:t>
            </w:r>
            <w:proofErr w:type="spellEnd"/>
          </w:p>
        </w:tc>
        <w:tc>
          <w:tcPr>
            <w:tcW w:w="5940" w:type="dxa"/>
            <w:gridSpan w:val="3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Расстояние</w:t>
            </w:r>
            <w:proofErr w:type="spellEnd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от </w:t>
            </w:r>
            <w:proofErr w:type="spellStart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поставщиков</w:t>
            </w:r>
            <w:proofErr w:type="spellEnd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, км</w:t>
            </w:r>
          </w:p>
        </w:tc>
      </w:tr>
      <w:tr w:rsidR="00104CB6" w:rsidRPr="006652F0" w:rsidTr="00BA5CD8">
        <w:trPr>
          <w:trHeight w:val="157"/>
        </w:trPr>
        <w:tc>
          <w:tcPr>
            <w:tcW w:w="3528" w:type="dxa"/>
            <w:vMerge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  <w:tr w:rsidR="00104CB6" w:rsidRPr="006652F0" w:rsidTr="00BA5CD8">
        <w:trPr>
          <w:trHeight w:val="157"/>
        </w:trPr>
        <w:tc>
          <w:tcPr>
            <w:tcW w:w="3528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104CB6" w:rsidRPr="006652F0" w:rsidTr="00BA5CD8">
        <w:trPr>
          <w:trHeight w:val="157"/>
        </w:trPr>
        <w:tc>
          <w:tcPr>
            <w:tcW w:w="3528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104CB6" w:rsidRPr="006652F0" w:rsidTr="00BA5CD8">
        <w:trPr>
          <w:trHeight w:val="157"/>
        </w:trPr>
        <w:tc>
          <w:tcPr>
            <w:tcW w:w="3528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104CB6" w:rsidRPr="006652F0" w:rsidTr="00BA5CD8">
        <w:trPr>
          <w:trHeight w:val="157"/>
        </w:trPr>
        <w:tc>
          <w:tcPr>
            <w:tcW w:w="3528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104CB6" w:rsidRPr="006652F0" w:rsidRDefault="00104CB6" w:rsidP="00104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 xml:space="preserve">Задание 2. 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Имеем несколько поставщиков (А</w:t>
      </w:r>
      <w:proofErr w:type="gramStart"/>
      <w:r w:rsidRPr="006652F0">
        <w:rPr>
          <w:rFonts w:ascii="Times New Roman" w:hAnsi="Times New Roman"/>
          <w:sz w:val="28"/>
          <w:szCs w:val="28"/>
        </w:rPr>
        <w:t>1</w:t>
      </w:r>
      <w:proofErr w:type="gramEnd"/>
      <w:r w:rsidRPr="006652F0">
        <w:rPr>
          <w:rFonts w:ascii="Times New Roman" w:hAnsi="Times New Roman"/>
          <w:sz w:val="28"/>
          <w:szCs w:val="28"/>
        </w:rPr>
        <w:t>, А2, А3) массовых грузов (уголь, песок, щебень) и несколько получателей (Б1, Б2, Б3, Б4) массовых грузов.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52F0">
        <w:rPr>
          <w:rFonts w:ascii="Times New Roman" w:hAnsi="Times New Roman"/>
          <w:sz w:val="28"/>
          <w:szCs w:val="28"/>
        </w:rPr>
        <w:lastRenderedPageBreak/>
        <w:t>Согласно заявок</w:t>
      </w:r>
      <w:proofErr w:type="gramEnd"/>
      <w:r w:rsidRPr="006652F0">
        <w:rPr>
          <w:rFonts w:ascii="Times New Roman" w:hAnsi="Times New Roman"/>
          <w:sz w:val="28"/>
          <w:szCs w:val="28"/>
        </w:rPr>
        <w:t xml:space="preserve"> перевозку, поставщики должны обеспечить доставку грузов получателям в данном объеме в таблице 1.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 xml:space="preserve">Расстояние от поставщиков до получателей </w:t>
      </w:r>
      <w:proofErr w:type="gramStart"/>
      <w:r w:rsidRPr="006652F0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6652F0">
        <w:rPr>
          <w:rFonts w:ascii="Times New Roman" w:hAnsi="Times New Roman"/>
          <w:sz w:val="28"/>
          <w:szCs w:val="28"/>
        </w:rPr>
        <w:t xml:space="preserve"> в таблице 2.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Нужно составить маршруты работы подвижного состава так, чтобы коэффициент использования пробега был наибольшим.</w:t>
      </w: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Таблица 1 – Заявки на перевозку груза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варианта</w:t>
            </w:r>
            <w:proofErr w:type="spellEnd"/>
          </w:p>
        </w:tc>
        <w:tc>
          <w:tcPr>
            <w:tcW w:w="7976" w:type="dxa"/>
            <w:gridSpan w:val="5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Объем</w:t>
            </w:r>
            <w:proofErr w:type="spellEnd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перевозки от поставщика (А) к </w:t>
            </w:r>
            <w:proofErr w:type="spellStart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потребителю</w:t>
            </w:r>
            <w:proofErr w:type="spellEnd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(Б), т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=80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=90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=110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=20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=30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=80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=100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=30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=50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=40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=70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=50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=30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=60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=90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=50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=60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=70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=70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=40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=60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=50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=50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=60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=70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=30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=80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=40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=40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=70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=50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=30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=60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=40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=20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=70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=90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=50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=60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=40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=40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=50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=30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=50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=60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=40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=40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=90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=90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=60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=40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=40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=90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=30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=60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=70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=90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=60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=20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=50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=40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=60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=40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=120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=200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=500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=200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=300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=200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=400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=70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=60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=80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=500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=400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=200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=150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=60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=200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=80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=40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=50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04CB6" w:rsidRPr="006652F0" w:rsidTr="00BA5CD8"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=200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=300</w:t>
            </w:r>
          </w:p>
        </w:tc>
        <w:tc>
          <w:tcPr>
            <w:tcW w:w="1595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=100</w:t>
            </w:r>
          </w:p>
        </w:tc>
        <w:tc>
          <w:tcPr>
            <w:tcW w:w="1596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04CB6" w:rsidRPr="006652F0" w:rsidRDefault="00104CB6" w:rsidP="00104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4CB6" w:rsidRPr="006652F0" w:rsidRDefault="00104CB6" w:rsidP="00104C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652F0">
        <w:rPr>
          <w:rFonts w:ascii="Times New Roman" w:hAnsi="Times New Roman"/>
          <w:sz w:val="28"/>
          <w:szCs w:val="28"/>
          <w:lang w:val="uk-UA"/>
        </w:rPr>
        <w:t>Таблица</w:t>
      </w:r>
      <w:proofErr w:type="spellEnd"/>
      <w:r w:rsidRPr="006652F0">
        <w:rPr>
          <w:rFonts w:ascii="Times New Roman" w:hAnsi="Times New Roman"/>
          <w:sz w:val="28"/>
          <w:szCs w:val="28"/>
          <w:lang w:val="uk-UA"/>
        </w:rPr>
        <w:t xml:space="preserve"> 2 – </w:t>
      </w:r>
      <w:proofErr w:type="spellStart"/>
      <w:r w:rsidRPr="006652F0">
        <w:rPr>
          <w:rFonts w:ascii="Times New Roman" w:hAnsi="Times New Roman"/>
          <w:sz w:val="28"/>
          <w:szCs w:val="28"/>
          <w:lang w:val="uk-UA"/>
        </w:rPr>
        <w:t>Расстояние</w:t>
      </w:r>
      <w:proofErr w:type="spellEnd"/>
      <w:r w:rsidRPr="006652F0">
        <w:rPr>
          <w:rFonts w:ascii="Times New Roman" w:hAnsi="Times New Roman"/>
          <w:sz w:val="28"/>
          <w:szCs w:val="28"/>
          <w:lang w:val="uk-UA"/>
        </w:rPr>
        <w:t xml:space="preserve"> от </w:t>
      </w:r>
      <w:proofErr w:type="spellStart"/>
      <w:r w:rsidRPr="006652F0">
        <w:rPr>
          <w:rFonts w:ascii="Times New Roman" w:hAnsi="Times New Roman"/>
          <w:sz w:val="28"/>
          <w:szCs w:val="28"/>
          <w:lang w:val="uk-UA"/>
        </w:rPr>
        <w:t>поставщиковк</w:t>
      </w:r>
      <w:proofErr w:type="spellEnd"/>
      <w:r w:rsidRPr="006652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52F0">
        <w:rPr>
          <w:rFonts w:ascii="Times New Roman" w:hAnsi="Times New Roman"/>
          <w:sz w:val="28"/>
          <w:szCs w:val="28"/>
          <w:lang w:val="uk-UA"/>
        </w:rPr>
        <w:t>потребителям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980"/>
        <w:gridCol w:w="1980"/>
        <w:gridCol w:w="1980"/>
      </w:tblGrid>
      <w:tr w:rsidR="00104CB6" w:rsidRPr="006652F0" w:rsidTr="00BA5CD8">
        <w:trPr>
          <w:trHeight w:val="158"/>
        </w:trPr>
        <w:tc>
          <w:tcPr>
            <w:tcW w:w="3528" w:type="dxa"/>
            <w:vMerge w:val="restart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Потребитель</w:t>
            </w:r>
            <w:proofErr w:type="spellEnd"/>
          </w:p>
        </w:tc>
        <w:tc>
          <w:tcPr>
            <w:tcW w:w="5940" w:type="dxa"/>
            <w:gridSpan w:val="3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Расстояние</w:t>
            </w:r>
            <w:proofErr w:type="spellEnd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от </w:t>
            </w:r>
            <w:proofErr w:type="spellStart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поставщиков</w:t>
            </w:r>
            <w:proofErr w:type="spellEnd"/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, км</w:t>
            </w:r>
          </w:p>
        </w:tc>
      </w:tr>
      <w:tr w:rsidR="00104CB6" w:rsidRPr="006652F0" w:rsidTr="00BA5CD8">
        <w:trPr>
          <w:trHeight w:val="157"/>
        </w:trPr>
        <w:tc>
          <w:tcPr>
            <w:tcW w:w="3528" w:type="dxa"/>
            <w:vMerge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</w:tr>
      <w:tr w:rsidR="00104CB6" w:rsidRPr="006652F0" w:rsidTr="00BA5CD8">
        <w:trPr>
          <w:trHeight w:val="157"/>
        </w:trPr>
        <w:tc>
          <w:tcPr>
            <w:tcW w:w="3528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104CB6" w:rsidRPr="006652F0" w:rsidTr="00BA5CD8">
        <w:trPr>
          <w:trHeight w:val="157"/>
        </w:trPr>
        <w:tc>
          <w:tcPr>
            <w:tcW w:w="3528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104CB6" w:rsidRPr="006652F0" w:rsidTr="00BA5CD8">
        <w:trPr>
          <w:trHeight w:val="157"/>
        </w:trPr>
        <w:tc>
          <w:tcPr>
            <w:tcW w:w="3528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104CB6" w:rsidRPr="006652F0" w:rsidTr="00BA5CD8">
        <w:trPr>
          <w:trHeight w:val="157"/>
        </w:trPr>
        <w:tc>
          <w:tcPr>
            <w:tcW w:w="3528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6652F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980" w:type="dxa"/>
          </w:tcPr>
          <w:p w:rsidR="00104CB6" w:rsidRPr="006652F0" w:rsidRDefault="00104CB6" w:rsidP="00BA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2F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52F0">
        <w:rPr>
          <w:rFonts w:ascii="Times New Roman" w:hAnsi="Times New Roman"/>
          <w:b/>
          <w:sz w:val="28"/>
          <w:szCs w:val="28"/>
        </w:rPr>
        <w:t>ПЕРЕЧЕНЬ ВОПРОСОВ</w:t>
      </w: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1. Дайте определение понятию «матрица»</w:t>
      </w: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2. Как располагаются сведения о поставщиков и получателей?</w:t>
      </w: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3. Как находится число загруженных клеток в матрице?</w:t>
      </w: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4. Дайте определение понятию «потенциальная клетка»</w:t>
      </w: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5. Дайте определение понятию «контур» и откуда он берет начало?</w:t>
      </w: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6. Дайте определение понятию «рациональный маршрут»</w:t>
      </w: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7. Какие данные заносят в первой матрице. Какова последовательность решения второй матрицы.</w:t>
      </w: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8. Определить для чего накладывают данные матрицы №1 и №2</w:t>
      </w: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9. Как из матрицы №3 выписывают маятниковые маршруты?</w:t>
      </w: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2F0">
        <w:rPr>
          <w:rFonts w:ascii="Times New Roman" w:hAnsi="Times New Roman"/>
          <w:sz w:val="28"/>
          <w:szCs w:val="28"/>
        </w:rPr>
        <w:t>10. Как из матрицы №3 выписывают кольцевые маршруты?</w:t>
      </w:r>
    </w:p>
    <w:p w:rsidR="00104CB6" w:rsidRPr="006652F0" w:rsidRDefault="00104CB6" w:rsidP="00104C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4CB6" w:rsidRPr="006652F0" w:rsidRDefault="00104CB6" w:rsidP="00104C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4CB6" w:rsidRPr="00091F11" w:rsidRDefault="00104CB6" w:rsidP="00104C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 xml:space="preserve">Выполнить практическую работу согласно варианту задания (списку в журнале) </w:t>
      </w:r>
      <w:r w:rsidRPr="00BC5BB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ответить на контрольные вопросы</w:t>
      </w:r>
      <w:r w:rsidRPr="00BC5BBD">
        <w:rPr>
          <w:rFonts w:ascii="Times New Roman" w:hAnsi="Times New Roman"/>
          <w:sz w:val="28"/>
          <w:szCs w:val="28"/>
        </w:rPr>
        <w:t xml:space="preserve"> выслать на адрес </w:t>
      </w:r>
      <w:proofErr w:type="spellStart"/>
      <w:r w:rsidRPr="00BC5BBD">
        <w:rPr>
          <w:rFonts w:ascii="Times New Roman" w:hAnsi="Times New Roman"/>
          <w:sz w:val="28"/>
          <w:szCs w:val="28"/>
        </w:rPr>
        <w:t>эл</w:t>
      </w:r>
      <w:proofErr w:type="spellEnd"/>
      <w:r w:rsidRPr="00BC5BBD">
        <w:rPr>
          <w:rFonts w:ascii="Times New Roman" w:hAnsi="Times New Roman"/>
          <w:sz w:val="28"/>
          <w:szCs w:val="28"/>
        </w:rPr>
        <w:t xml:space="preserve">. почты </w:t>
      </w:r>
      <w:hyperlink r:id="rId4" w:history="1"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10:00 01.10.2021 </w:t>
      </w:r>
    </w:p>
    <w:p w:rsidR="00ED0561" w:rsidRDefault="00ED0561"/>
    <w:sectPr w:rsidR="00ED0561" w:rsidSect="00ED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CB6"/>
    <w:rsid w:val="00104CB6"/>
    <w:rsid w:val="00ED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B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104CB6"/>
    <w:pPr>
      <w:spacing w:after="0" w:line="240" w:lineRule="auto"/>
      <w:ind w:firstLine="709"/>
      <w:jc w:val="both"/>
      <w:outlineLvl w:val="0"/>
    </w:pPr>
    <w:rPr>
      <w:rFonts w:ascii="Times New Roman" w:eastAsia="Calibri" w:hAnsi="Times New Roman"/>
      <w:noProof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CB6"/>
    <w:rPr>
      <w:rFonts w:ascii="Times New Roman" w:eastAsia="Calibri" w:hAnsi="Times New Roman" w:cs="Times New Roman"/>
      <w:noProof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04C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4CB6"/>
    <w:rPr>
      <w:color w:val="0000FF"/>
      <w:u w:val="single"/>
    </w:rPr>
  </w:style>
  <w:style w:type="table" w:styleId="a5">
    <w:name w:val="Table Grid"/>
    <w:basedOn w:val="a1"/>
    <w:uiPriority w:val="59"/>
    <w:rsid w:val="00104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linebodyitememail">
    <w:name w:val="contactline__body__item_email"/>
    <w:basedOn w:val="a0"/>
    <w:rsid w:val="00104CB6"/>
  </w:style>
  <w:style w:type="paragraph" w:styleId="a6">
    <w:name w:val="Balloon Text"/>
    <w:basedOn w:val="a"/>
    <w:link w:val="a7"/>
    <w:uiPriority w:val="99"/>
    <w:semiHidden/>
    <w:unhideWhenUsed/>
    <w:rsid w:val="0010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C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4CB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04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4CB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104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104C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1</cp:revision>
  <dcterms:created xsi:type="dcterms:W3CDTF">2021-09-30T12:04:00Z</dcterms:created>
  <dcterms:modified xsi:type="dcterms:W3CDTF">2021-09-30T12:09:00Z</dcterms:modified>
</cp:coreProperties>
</file>